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39C" w:rsidRPr="00971502" w:rsidRDefault="0046139C" w:rsidP="00971502">
      <w:pPr>
        <w:jc w:val="center"/>
        <w:rPr>
          <w:sz w:val="28"/>
          <w:szCs w:val="28"/>
        </w:rPr>
      </w:pPr>
    </w:p>
    <w:p w:rsidR="0046139C" w:rsidRPr="00971502" w:rsidRDefault="0046139C" w:rsidP="00971502">
      <w:pPr>
        <w:jc w:val="center"/>
        <w:rPr>
          <w:rFonts w:ascii="Wide Latin" w:hAnsi="Wide Latin"/>
          <w:sz w:val="32"/>
          <w:szCs w:val="32"/>
          <w:u w:val="single"/>
        </w:rPr>
      </w:pPr>
      <w:r w:rsidRPr="00971502">
        <w:rPr>
          <w:rFonts w:ascii="Wide Latin" w:hAnsi="Wide Latin"/>
          <w:sz w:val="32"/>
          <w:szCs w:val="32"/>
          <w:u w:val="single"/>
        </w:rPr>
        <w:t xml:space="preserve">V.I.P. </w:t>
      </w:r>
    </w:p>
    <w:p w:rsidR="0046139C" w:rsidRPr="00931C7A" w:rsidRDefault="0046139C" w:rsidP="00971502">
      <w:pPr>
        <w:jc w:val="center"/>
        <w:rPr>
          <w:sz w:val="32"/>
          <w:szCs w:val="32"/>
        </w:rPr>
      </w:pPr>
      <w:r w:rsidRPr="00931C7A">
        <w:rPr>
          <w:sz w:val="32"/>
          <w:szCs w:val="32"/>
          <w:u w:val="single"/>
        </w:rPr>
        <w:t>Ian</w:t>
      </w:r>
      <w:r w:rsidRPr="00931C7A">
        <w:rPr>
          <w:sz w:val="32"/>
          <w:szCs w:val="32"/>
        </w:rPr>
        <w:t xml:space="preserve"> likes killer whales, the color red, and cheese burgers. </w:t>
      </w:r>
    </w:p>
    <w:p w:rsidR="0046139C" w:rsidRPr="00931C7A" w:rsidRDefault="0046139C" w:rsidP="00971502">
      <w:pPr>
        <w:jc w:val="center"/>
        <w:rPr>
          <w:sz w:val="32"/>
          <w:szCs w:val="32"/>
        </w:rPr>
      </w:pPr>
      <w:r w:rsidRPr="00931C7A">
        <w:rPr>
          <w:sz w:val="32"/>
          <w:szCs w:val="32"/>
          <w:u w:val="single"/>
        </w:rPr>
        <w:t>Luke</w:t>
      </w:r>
      <w:r w:rsidRPr="00931C7A">
        <w:rPr>
          <w:sz w:val="32"/>
          <w:szCs w:val="32"/>
        </w:rPr>
        <w:t xml:space="preserve"> likes lions, baseball, and transformers.</w:t>
      </w:r>
    </w:p>
    <w:p w:rsidR="0046139C" w:rsidRDefault="0046139C" w:rsidP="00931C7A">
      <w:pPr>
        <w:jc w:val="center"/>
        <w:rPr>
          <w:sz w:val="32"/>
          <w:szCs w:val="32"/>
        </w:rPr>
      </w:pPr>
      <w:r w:rsidRPr="00931C7A">
        <w:rPr>
          <w:sz w:val="32"/>
          <w:szCs w:val="32"/>
          <w:u w:val="single"/>
        </w:rPr>
        <w:t>Calie</w:t>
      </w:r>
      <w:r w:rsidRPr="00931C7A">
        <w:rPr>
          <w:sz w:val="32"/>
          <w:szCs w:val="32"/>
        </w:rPr>
        <w:t xml:space="preserve"> likes rabbits, the color purple, and the movie Frozen. </w:t>
      </w:r>
    </w:p>
    <w:p w:rsidR="0046139C" w:rsidRPr="00931C7A" w:rsidRDefault="0046139C" w:rsidP="00931C7A">
      <w:pPr>
        <w:jc w:val="center"/>
        <w:rPr>
          <w:noProof/>
          <w:sz w:val="32"/>
          <w:szCs w:val="32"/>
        </w:rPr>
      </w:pPr>
      <w:r w:rsidRPr="00DB238D">
        <w:rPr>
          <w:sz w:val="32"/>
          <w:szCs w:val="32"/>
          <w:u w:val="single"/>
        </w:rPr>
        <w:t>Angel</w:t>
      </w:r>
      <w:r>
        <w:rPr>
          <w:sz w:val="32"/>
          <w:szCs w:val="32"/>
        </w:rPr>
        <w:t xml:space="preserve">- </w:t>
      </w:r>
      <w:r w:rsidRPr="00DB238D">
        <w:rPr>
          <w:sz w:val="28"/>
          <w:szCs w:val="28"/>
        </w:rPr>
        <w:t>likes baseball, wii u, and the book Chicka Chicka Boom Boom.</w:t>
      </w:r>
      <w:r>
        <w:rPr>
          <w:sz w:val="32"/>
          <w:szCs w:val="32"/>
        </w:rPr>
        <w:t xml:space="preserve"> </w:t>
      </w:r>
    </w:p>
    <w:p w:rsidR="0046139C" w:rsidRPr="00971502" w:rsidRDefault="0046139C" w:rsidP="00971502">
      <w:pPr>
        <w:jc w:val="center"/>
        <w:rPr>
          <w:rFonts w:ascii="Wide Latin" w:hAnsi="Wide Latin"/>
          <w:noProof/>
          <w:sz w:val="32"/>
          <w:szCs w:val="32"/>
          <w:u w:val="single"/>
        </w:rPr>
      </w:pPr>
      <w:r w:rsidRPr="00971502">
        <w:rPr>
          <w:rFonts w:ascii="Wide Latin" w:hAnsi="Wide Latin"/>
          <w:noProof/>
          <w:sz w:val="32"/>
          <w:szCs w:val="32"/>
          <w:u w:val="single"/>
        </w:rPr>
        <w:t xml:space="preserve">English Language Arts </w:t>
      </w:r>
    </w:p>
    <w:p w:rsidR="0046139C" w:rsidRDefault="0046139C" w:rsidP="00971502">
      <w:pPr>
        <w:jc w:val="center"/>
        <w:rPr>
          <w:rFonts w:ascii="Bodoni MT Black" w:hAnsi="Bodoni MT Black"/>
          <w:noProof/>
          <w:sz w:val="32"/>
          <w:szCs w:val="32"/>
        </w:rPr>
      </w:pPr>
      <w:r>
        <w:rPr>
          <w:rFonts w:ascii="Bodoni MT Black" w:hAnsi="Bodoni MT Black"/>
          <w:noProof/>
          <w:sz w:val="32"/>
          <w:szCs w:val="32"/>
        </w:rPr>
        <w:t xml:space="preserve">Skill </w:t>
      </w:r>
      <w:smartTag w:uri="urn:schemas-microsoft-com:office:smarttags" w:element="place">
        <w:r>
          <w:rPr>
            <w:rFonts w:ascii="Bodoni MT Black" w:hAnsi="Bodoni MT Black"/>
            <w:noProof/>
            <w:sz w:val="32"/>
            <w:szCs w:val="32"/>
          </w:rPr>
          <w:t>Strand</w:t>
        </w:r>
      </w:smartTag>
      <w:r>
        <w:rPr>
          <w:rFonts w:ascii="Bodoni MT Black" w:hAnsi="Bodoni MT Black"/>
          <w:noProof/>
          <w:sz w:val="32"/>
          <w:szCs w:val="32"/>
        </w:rPr>
        <w:t>:</w:t>
      </w:r>
    </w:p>
    <w:p w:rsidR="0046139C" w:rsidRDefault="0046139C" w:rsidP="00D14724">
      <w:pPr>
        <w:rPr>
          <w:noProof/>
          <w:sz w:val="28"/>
          <w:szCs w:val="28"/>
        </w:rPr>
      </w:pPr>
      <w:r>
        <w:rPr>
          <w:noProof/>
          <w:sz w:val="28"/>
          <w:szCs w:val="28"/>
        </w:rPr>
        <w:t xml:space="preserve">We continue to work on short vowel sounds, as well as sound spelling. We read the story “Ox and man” a decodable text, that incourporates the letter-sound correspondences that we have learned so far. </w:t>
      </w:r>
    </w:p>
    <w:p w:rsidR="0046139C" w:rsidRDefault="0046139C" w:rsidP="00D14724">
      <w:pPr>
        <w:rPr>
          <w:noProof/>
          <w:sz w:val="28"/>
          <w:szCs w:val="28"/>
        </w:rPr>
      </w:pPr>
      <w:r>
        <w:rPr>
          <w:noProof/>
          <w:sz w:val="28"/>
          <w:szCs w:val="28"/>
        </w:rPr>
        <w:t xml:space="preserve">Try some chainging at home- cat&gt;bat&gt;bad&gt;bid. Replace one letter to change the word and have your child tell you what sound to chaged the first, middle or last. </w:t>
      </w:r>
    </w:p>
    <w:p w:rsidR="0046139C" w:rsidRDefault="0046139C" w:rsidP="00D14724">
      <w:pPr>
        <w:jc w:val="center"/>
        <w:rPr>
          <w:noProof/>
          <w:sz w:val="28"/>
          <w:szCs w:val="28"/>
        </w:rPr>
      </w:pPr>
    </w:p>
    <w:p w:rsidR="0046139C" w:rsidRPr="00D14724" w:rsidRDefault="0046139C" w:rsidP="00D14724">
      <w:pPr>
        <w:jc w:val="center"/>
        <w:rPr>
          <w:noProof/>
          <w:sz w:val="28"/>
          <w:szCs w:val="28"/>
        </w:rPr>
      </w:pPr>
    </w:p>
    <w:p w:rsidR="0046139C" w:rsidRDefault="0046139C" w:rsidP="00971502">
      <w:pPr>
        <w:jc w:val="center"/>
        <w:rPr>
          <w:rFonts w:ascii="Bodoni MT Black" w:hAnsi="Bodoni MT Black"/>
          <w:noProof/>
          <w:sz w:val="32"/>
          <w:szCs w:val="32"/>
        </w:rPr>
      </w:pPr>
    </w:p>
    <w:p w:rsidR="0046139C" w:rsidRDefault="0046139C" w:rsidP="00971502">
      <w:pPr>
        <w:jc w:val="center"/>
        <w:rPr>
          <w:rFonts w:ascii="Bodoni MT Black" w:hAnsi="Bodoni MT Black"/>
          <w:noProof/>
          <w:sz w:val="32"/>
          <w:szCs w:val="32"/>
        </w:rPr>
      </w:pPr>
      <w:r>
        <w:rPr>
          <w:rFonts w:ascii="Bodoni MT Black" w:hAnsi="Bodoni MT Black"/>
          <w:noProof/>
          <w:sz w:val="32"/>
          <w:szCs w:val="32"/>
        </w:rPr>
        <w:t xml:space="preserve">Listening and Learning: </w:t>
      </w:r>
    </w:p>
    <w:p w:rsidR="0046139C" w:rsidRPr="00931C7A" w:rsidRDefault="0046139C" w:rsidP="00931C7A">
      <w:pPr>
        <w:rPr>
          <w:noProof/>
          <w:sz w:val="28"/>
          <w:szCs w:val="28"/>
        </w:rPr>
      </w:pPr>
      <w:r w:rsidRPr="00931C7A">
        <w:rPr>
          <w:noProof/>
          <w:sz w:val="28"/>
          <w:szCs w:val="28"/>
        </w:rPr>
        <w:t xml:space="preserve">In this domain students learned about several farm animals as well as crops that people grow on farms. Students will also learn how farmers meet the needs of farm animals. </w:t>
      </w:r>
    </w:p>
    <w:p w:rsidR="0046139C" w:rsidRDefault="0046139C" w:rsidP="00971502">
      <w:pPr>
        <w:jc w:val="center"/>
        <w:rPr>
          <w:rFonts w:ascii="Bodoni MT Black" w:hAnsi="Bodoni MT Black"/>
          <w:noProof/>
          <w:sz w:val="32"/>
          <w:szCs w:val="32"/>
        </w:rPr>
      </w:pPr>
      <w:r w:rsidRPr="00DF27CC">
        <w:rPr>
          <w:rFonts w:ascii="Bodoni MT Black" w:hAnsi="Bodoni MT Black"/>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35" type="#_x0000_t75" style="width:204pt;height:159.75pt;visibility:visible">
            <v:imagedata r:id="rId7" o:title=""/>
          </v:shape>
        </w:pict>
      </w:r>
    </w:p>
    <w:p w:rsidR="0046139C" w:rsidRDefault="0046139C" w:rsidP="00971502">
      <w:pPr>
        <w:jc w:val="center"/>
        <w:rPr>
          <w:rFonts w:ascii="Wide Latin" w:hAnsi="Wide Latin"/>
          <w:noProof/>
          <w:sz w:val="32"/>
          <w:szCs w:val="32"/>
          <w:u w:val="single"/>
        </w:rPr>
      </w:pPr>
    </w:p>
    <w:p w:rsidR="0046139C" w:rsidRDefault="0046139C" w:rsidP="00971502">
      <w:pPr>
        <w:jc w:val="center"/>
        <w:rPr>
          <w:rFonts w:ascii="Wide Latin" w:hAnsi="Wide Latin"/>
          <w:noProof/>
          <w:sz w:val="32"/>
          <w:szCs w:val="32"/>
          <w:u w:val="single"/>
        </w:rPr>
      </w:pPr>
      <w:r w:rsidRPr="00971502">
        <w:rPr>
          <w:rFonts w:ascii="Wide Latin" w:hAnsi="Wide Latin"/>
          <w:noProof/>
          <w:sz w:val="32"/>
          <w:szCs w:val="32"/>
          <w:u w:val="single"/>
        </w:rPr>
        <w:t>Math</w:t>
      </w:r>
    </w:p>
    <w:p w:rsidR="0046139C" w:rsidRPr="00931C7A" w:rsidRDefault="0046139C" w:rsidP="00931C7A">
      <w:pPr>
        <w:rPr>
          <w:noProof/>
          <w:sz w:val="28"/>
          <w:szCs w:val="28"/>
        </w:rPr>
      </w:pPr>
      <w:r>
        <w:rPr>
          <w:noProof/>
          <w:sz w:val="28"/>
          <w:szCs w:val="28"/>
        </w:rPr>
        <w:t xml:space="preserve">We continued comparing the weight of things using heavier than, lighter than and the same as with balance scales. We began learning about volume comparing more than, less than and the same capacity. </w:t>
      </w:r>
      <w:bookmarkStart w:id="0" w:name="_GoBack"/>
      <w:bookmarkEnd w:id="0"/>
    </w:p>
    <w:p w:rsidR="0046139C" w:rsidRDefault="0046139C" w:rsidP="00971502">
      <w:pPr>
        <w:jc w:val="center"/>
        <w:rPr>
          <w:rFonts w:ascii="Bodoni MT Black" w:hAnsi="Bodoni MT Black"/>
          <w:noProof/>
          <w:sz w:val="32"/>
          <w:szCs w:val="32"/>
        </w:rPr>
      </w:pPr>
    </w:p>
    <w:p w:rsidR="0046139C" w:rsidRDefault="0046139C" w:rsidP="00971502">
      <w:pPr>
        <w:jc w:val="center"/>
        <w:rPr>
          <w:rFonts w:ascii="Bodoni MT Black" w:hAnsi="Bodoni MT Black"/>
          <w:noProof/>
          <w:sz w:val="32"/>
          <w:szCs w:val="32"/>
        </w:rPr>
      </w:pPr>
    </w:p>
    <w:p w:rsidR="0046139C" w:rsidRPr="00971502" w:rsidRDefault="0046139C" w:rsidP="00DB238D">
      <w:pPr>
        <w:rPr>
          <w:rFonts w:ascii="Bodoni MT Black" w:hAnsi="Bodoni MT Black"/>
          <w:sz w:val="32"/>
          <w:szCs w:val="32"/>
        </w:rPr>
      </w:pPr>
    </w:p>
    <w:sectPr w:rsidR="0046139C" w:rsidRPr="00971502" w:rsidSect="00971502">
      <w:headerReference w:type="default" r:id="rId8"/>
      <w:footerReference w:type="default" r:id="rId9"/>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39C" w:rsidRDefault="0046139C" w:rsidP="00971502">
      <w:pPr>
        <w:spacing w:after="0" w:line="240" w:lineRule="auto"/>
      </w:pPr>
      <w:r>
        <w:separator/>
      </w:r>
    </w:p>
  </w:endnote>
  <w:endnote w:type="continuationSeparator" w:id="0">
    <w:p w:rsidR="0046139C" w:rsidRDefault="0046139C" w:rsidP="00971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de Latin">
    <w:altName w:val="Engravers MT"/>
    <w:panose1 w:val="00000000000000000000"/>
    <w:charset w:val="00"/>
    <w:family w:val="roman"/>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39C" w:rsidRDefault="0046139C">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30" type="#_x0000_t75" style="width:105.75pt;height:58.5pt;visibility:visible">
          <v:imagedata r:id="rId1" o:title=""/>
        </v:shape>
      </w:pict>
    </w:r>
    <w:r>
      <w:rPr>
        <w:noProof/>
      </w:rPr>
      <w:pict>
        <v:shape id="Picture 4" o:spid="_x0000_i1031" type="#_x0000_t75" style="width:90.75pt;height:56.25pt;visibility:visible">
          <v:imagedata r:id="rId2" o:title=""/>
        </v:shape>
      </w:pict>
    </w:r>
    <w:r>
      <w:rPr>
        <w:noProof/>
      </w:rPr>
      <w:pict>
        <v:shape id="Picture 1" o:spid="_x0000_i1032" type="#_x0000_t75" style="width:41.25pt;height:60.75pt;visibility:visible">
          <v:imagedata r:id="rId3" o:title=""/>
        </v:shape>
      </w:pict>
    </w:r>
    <w:r>
      <w:rPr>
        <w:noProof/>
      </w:rPr>
      <w:pict>
        <v:shape id="Picture 5" o:spid="_x0000_i1033" type="#_x0000_t75" style="width:117pt;height:71.25pt;visibility:visible">
          <v:imagedata r:id="rId4" o:title=""/>
        </v:shape>
      </w:pict>
    </w:r>
    <w:r>
      <w:rPr>
        <w:noProof/>
      </w:rPr>
      <w:pict>
        <v:shape id="Picture 6" o:spid="_x0000_i1034" type="#_x0000_t75" style="width:63pt;height:63pt;visibility:visible">
          <v:imagedata r:id="rId5"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39C" w:rsidRDefault="0046139C" w:rsidP="00971502">
      <w:pPr>
        <w:spacing w:after="0" w:line="240" w:lineRule="auto"/>
      </w:pPr>
      <w:r>
        <w:separator/>
      </w:r>
    </w:p>
  </w:footnote>
  <w:footnote w:type="continuationSeparator" w:id="0">
    <w:p w:rsidR="0046139C" w:rsidRDefault="0046139C" w:rsidP="009715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39C" w:rsidRPr="00176C52" w:rsidRDefault="0046139C" w:rsidP="00971502">
    <w:pPr>
      <w:jc w:val="center"/>
      <w:rPr>
        <w:rFonts w:ascii="Wide Latin" w:hAnsi="Wide Latin"/>
        <w:sz w:val="52"/>
        <w:szCs w:val="52"/>
      </w:rPr>
    </w:pPr>
    <w:r w:rsidRPr="00176C52">
      <w:rPr>
        <w:rFonts w:ascii="Wide Latin" w:hAnsi="Wide Latin"/>
        <w:sz w:val="52"/>
        <w:szCs w:val="52"/>
      </w:rPr>
      <w:t>Kinder News</w:t>
    </w:r>
  </w:p>
  <w:p w:rsidR="0046139C" w:rsidRDefault="004613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26ABC5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828D98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3649CE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4AC88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B5438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A96BB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60441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6E672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B441A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96AF00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502"/>
    <w:rsid w:val="000200EB"/>
    <w:rsid w:val="000279CB"/>
    <w:rsid w:val="000B641E"/>
    <w:rsid w:val="00101A1A"/>
    <w:rsid w:val="00176C52"/>
    <w:rsid w:val="001D6E07"/>
    <w:rsid w:val="001E10D7"/>
    <w:rsid w:val="002F4500"/>
    <w:rsid w:val="0030562C"/>
    <w:rsid w:val="003C2409"/>
    <w:rsid w:val="0046139C"/>
    <w:rsid w:val="004848DA"/>
    <w:rsid w:val="00592A00"/>
    <w:rsid w:val="00614D1D"/>
    <w:rsid w:val="00790E41"/>
    <w:rsid w:val="00853E05"/>
    <w:rsid w:val="00931C7A"/>
    <w:rsid w:val="0093223B"/>
    <w:rsid w:val="00971502"/>
    <w:rsid w:val="009D2B21"/>
    <w:rsid w:val="00A00EBD"/>
    <w:rsid w:val="00BE21B0"/>
    <w:rsid w:val="00D14724"/>
    <w:rsid w:val="00DB238D"/>
    <w:rsid w:val="00DF27CC"/>
    <w:rsid w:val="00E668D1"/>
    <w:rsid w:val="00E762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29F"/>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150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71502"/>
    <w:rPr>
      <w:rFonts w:cs="Times New Roman"/>
    </w:rPr>
  </w:style>
  <w:style w:type="paragraph" w:styleId="Footer">
    <w:name w:val="footer"/>
    <w:basedOn w:val="Normal"/>
    <w:link w:val="FooterChar"/>
    <w:uiPriority w:val="99"/>
    <w:rsid w:val="0097150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7150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wmf"/><Relationship Id="rId1" Type="http://schemas.openxmlformats.org/officeDocument/2006/relationships/image" Target="media/image2.wmf"/><Relationship Id="rId5" Type="http://schemas.openxmlformats.org/officeDocument/2006/relationships/image" Target="media/image6.wmf"/><Relationship Id="rId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157</Words>
  <Characters>901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subject/>
  <dc:creator>Jennifer Smith</dc:creator>
  <cp:keywords/>
  <dc:description/>
  <cp:lastModifiedBy>jennifer.smith</cp:lastModifiedBy>
  <cp:revision>6</cp:revision>
  <dcterms:created xsi:type="dcterms:W3CDTF">2014-12-05T22:57:00Z</dcterms:created>
  <dcterms:modified xsi:type="dcterms:W3CDTF">2014-12-05T23:18:00Z</dcterms:modified>
</cp:coreProperties>
</file>